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E0" w:rsidRDefault="009C39E0" w:rsidP="00E14A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HATÁSVIZSGÁLAT</w:t>
      </w:r>
    </w:p>
    <w:p w:rsidR="009C39E0" w:rsidRDefault="009C39E0" w:rsidP="00E14A08">
      <w:pPr>
        <w:jc w:val="both"/>
        <w:rPr>
          <w:b/>
          <w:bCs/>
          <w:sz w:val="24"/>
          <w:szCs w:val="24"/>
        </w:rPr>
      </w:pPr>
    </w:p>
    <w:p w:rsidR="009C39E0" w:rsidRPr="00994146" w:rsidRDefault="009C39E0" w:rsidP="00E14A08">
      <w:pPr>
        <w:jc w:val="center"/>
        <w:rPr>
          <w:b/>
          <w:bCs/>
          <w:i/>
          <w:iCs/>
          <w:sz w:val="24"/>
          <w:szCs w:val="24"/>
        </w:rPr>
      </w:pPr>
      <w:r w:rsidRPr="00994146">
        <w:rPr>
          <w:b/>
          <w:bCs/>
          <w:i/>
          <w:iCs/>
          <w:sz w:val="24"/>
          <w:szCs w:val="24"/>
        </w:rPr>
        <w:t>A 2011. január 1-jétől hatályos, a jogalkotásról szóló 2010. évi CXXX. törvény (a továbbiakban: Jat) 17. §-a szerint</w:t>
      </w:r>
    </w:p>
    <w:p w:rsidR="009C39E0" w:rsidRPr="00994146" w:rsidRDefault="009C39E0" w:rsidP="00E14A08">
      <w:pPr>
        <w:jc w:val="both"/>
        <w:rPr>
          <w:sz w:val="24"/>
          <w:szCs w:val="24"/>
        </w:rPr>
      </w:pPr>
    </w:p>
    <w:p w:rsidR="009C39E0" w:rsidRPr="00994146" w:rsidRDefault="009C39E0" w:rsidP="00E14A08">
      <w:pPr>
        <w:jc w:val="both"/>
        <w:rPr>
          <w:i/>
          <w:iCs/>
          <w:sz w:val="24"/>
          <w:szCs w:val="24"/>
        </w:rPr>
      </w:pPr>
      <w:r w:rsidRPr="00994146">
        <w:rPr>
          <w:i/>
          <w:iCs/>
          <w:sz w:val="24"/>
          <w:szCs w:val="24"/>
        </w:rPr>
        <w:t>„</w:t>
      </w:r>
      <w:r w:rsidRPr="007348F4">
        <w:rPr>
          <w:b/>
          <w:bCs/>
          <w:i/>
          <w:iCs/>
          <w:sz w:val="24"/>
          <w:szCs w:val="24"/>
        </w:rPr>
        <w:t>17. §</w:t>
      </w:r>
      <w:r w:rsidRPr="00994146">
        <w:rPr>
          <w:i/>
          <w:iCs/>
          <w:sz w:val="24"/>
          <w:szCs w:val="24"/>
        </w:rPr>
        <w:t xml:space="preserve"> (1) A jogszabály előkészítője – a jogszabály feltételezett hatásaihoz igazodó részletességű –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:rsidR="009C39E0" w:rsidRPr="00994146" w:rsidRDefault="009C39E0" w:rsidP="00E14A08">
      <w:pPr>
        <w:rPr>
          <w:i/>
          <w:iCs/>
          <w:sz w:val="24"/>
          <w:szCs w:val="24"/>
        </w:rPr>
      </w:pPr>
      <w:r w:rsidRPr="00994146">
        <w:rPr>
          <w:i/>
          <w:iCs/>
          <w:sz w:val="24"/>
          <w:szCs w:val="24"/>
        </w:rPr>
        <w:t>(2) A hatásvizsgálat során vizsgálni kell</w:t>
      </w:r>
    </w:p>
    <w:p w:rsidR="009C39E0" w:rsidRPr="00994146" w:rsidRDefault="009C39E0" w:rsidP="00E14A08">
      <w:pPr>
        <w:rPr>
          <w:i/>
          <w:iCs/>
          <w:sz w:val="24"/>
          <w:szCs w:val="24"/>
        </w:rPr>
      </w:pPr>
      <w:r w:rsidRPr="00994146">
        <w:rPr>
          <w:i/>
          <w:iCs/>
          <w:sz w:val="24"/>
          <w:szCs w:val="24"/>
        </w:rPr>
        <w:t xml:space="preserve">a) a tervezett jogszabály valamennyi jelentősnek ítélt hatását, különösen </w:t>
      </w:r>
    </w:p>
    <w:p w:rsidR="009C39E0" w:rsidRPr="00994146" w:rsidRDefault="009C39E0" w:rsidP="00E14A08">
      <w:pPr>
        <w:ind w:firstLine="426"/>
        <w:rPr>
          <w:i/>
          <w:iCs/>
          <w:sz w:val="24"/>
          <w:szCs w:val="24"/>
        </w:rPr>
      </w:pPr>
      <w:r w:rsidRPr="00994146">
        <w:rPr>
          <w:i/>
          <w:iCs/>
          <w:sz w:val="24"/>
          <w:szCs w:val="24"/>
        </w:rPr>
        <w:t>aa) társadalmi, gazdasági, költségvetési hatásait,</w:t>
      </w:r>
    </w:p>
    <w:p w:rsidR="009C39E0" w:rsidRPr="00994146" w:rsidRDefault="009C39E0" w:rsidP="00E14A08">
      <w:pPr>
        <w:ind w:firstLine="426"/>
        <w:rPr>
          <w:i/>
          <w:iCs/>
          <w:sz w:val="24"/>
          <w:szCs w:val="24"/>
        </w:rPr>
      </w:pPr>
      <w:r w:rsidRPr="00994146">
        <w:rPr>
          <w:i/>
          <w:iCs/>
          <w:sz w:val="24"/>
          <w:szCs w:val="24"/>
        </w:rPr>
        <w:t>ab) környezeti és egészségi következményeit,</w:t>
      </w:r>
    </w:p>
    <w:p w:rsidR="009C39E0" w:rsidRPr="00994146" w:rsidRDefault="009C39E0" w:rsidP="00E14A08">
      <w:pPr>
        <w:ind w:firstLine="426"/>
        <w:rPr>
          <w:i/>
          <w:iCs/>
          <w:sz w:val="24"/>
          <w:szCs w:val="24"/>
        </w:rPr>
      </w:pPr>
      <w:r w:rsidRPr="00994146">
        <w:rPr>
          <w:i/>
          <w:iCs/>
          <w:sz w:val="24"/>
          <w:szCs w:val="24"/>
        </w:rPr>
        <w:t>ac) adminisztratív terheket befolyásoló hatásait, valamint</w:t>
      </w:r>
    </w:p>
    <w:p w:rsidR="009C39E0" w:rsidRPr="00994146" w:rsidRDefault="009C39E0" w:rsidP="00E14A08">
      <w:pPr>
        <w:rPr>
          <w:i/>
          <w:iCs/>
          <w:sz w:val="24"/>
          <w:szCs w:val="24"/>
        </w:rPr>
      </w:pPr>
      <w:r w:rsidRPr="00994146">
        <w:rPr>
          <w:i/>
          <w:iCs/>
          <w:sz w:val="24"/>
          <w:szCs w:val="24"/>
        </w:rPr>
        <w:t>b) a jogszabály megalkotásának szükségességét, a jogalkotás elmaradásának várható következményeit, és</w:t>
      </w:r>
    </w:p>
    <w:p w:rsidR="009C39E0" w:rsidRPr="00994146" w:rsidRDefault="009C39E0" w:rsidP="00E14A08">
      <w:pPr>
        <w:rPr>
          <w:i/>
          <w:iCs/>
          <w:sz w:val="24"/>
          <w:szCs w:val="24"/>
        </w:rPr>
      </w:pPr>
      <w:r w:rsidRPr="00994146">
        <w:rPr>
          <w:i/>
          <w:iCs/>
          <w:sz w:val="24"/>
          <w:szCs w:val="24"/>
        </w:rPr>
        <w:t>c) a jogszabály alkalmazásához szükséges személyi, szervezeti, tárgyi és pénzügyi feltételeket”.</w:t>
      </w:r>
    </w:p>
    <w:p w:rsidR="009C39E0" w:rsidRPr="00994146" w:rsidRDefault="009C39E0" w:rsidP="00E14A08">
      <w:pPr>
        <w:rPr>
          <w:sz w:val="24"/>
          <w:szCs w:val="24"/>
        </w:rPr>
      </w:pPr>
    </w:p>
    <w:p w:rsidR="009C39E0" w:rsidRPr="00994146" w:rsidRDefault="009C39E0" w:rsidP="00E14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szociális tűzifa támogatás igénybevételének rendjéről </w:t>
      </w:r>
      <w:r w:rsidRPr="00994146">
        <w:rPr>
          <w:sz w:val="24"/>
          <w:szCs w:val="24"/>
        </w:rPr>
        <w:t>szóló rendelettervezetben foglaltak várható hatásai – a Jat. 17. § (2) bekezdésben foglalt elvárások tükrében – az alábbiak szerint összegezhető:</w:t>
      </w:r>
    </w:p>
    <w:p w:rsidR="009C39E0" w:rsidRPr="00994146" w:rsidRDefault="009C39E0" w:rsidP="00E14A08">
      <w:pPr>
        <w:ind w:right="-1"/>
        <w:jc w:val="center"/>
        <w:rPr>
          <w:b/>
          <w:bCs/>
          <w:sz w:val="24"/>
          <w:szCs w:val="24"/>
        </w:rPr>
      </w:pPr>
    </w:p>
    <w:p w:rsidR="009C39E0" w:rsidRPr="00994146" w:rsidRDefault="009C39E0" w:rsidP="00E14A08">
      <w:pPr>
        <w:ind w:right="-1"/>
        <w:jc w:val="center"/>
        <w:rPr>
          <w:b/>
          <w:bCs/>
          <w:sz w:val="24"/>
          <w:szCs w:val="24"/>
        </w:rPr>
      </w:pPr>
      <w:r w:rsidRPr="00994146">
        <w:rPr>
          <w:b/>
          <w:bCs/>
          <w:sz w:val="24"/>
          <w:szCs w:val="24"/>
        </w:rPr>
        <w:t>Előzetes hatásvizsgálat</w:t>
      </w:r>
    </w:p>
    <w:p w:rsidR="009C39E0" w:rsidRPr="00994146" w:rsidRDefault="009C39E0" w:rsidP="00E14A08">
      <w:pPr>
        <w:pStyle w:val="Listaszerbekezds2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4146">
        <w:rPr>
          <w:rFonts w:ascii="Times New Roman" w:hAnsi="Times New Roman" w:cs="Times New Roman"/>
          <w:b/>
          <w:bCs/>
          <w:sz w:val="24"/>
          <w:szCs w:val="24"/>
          <w:u w:val="single"/>
        </w:rPr>
        <w:t>A rendelet társadalmi, gazdasági, költségvetési hatása</w:t>
      </w:r>
    </w:p>
    <w:p w:rsidR="009C39E0" w:rsidRDefault="009C39E0" w:rsidP="00E14A08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megalkotásával azoknak a családoknak nyújt segítséget, akiknek a téli tüzelő megvásárlása jelentős, akár létfenntartásukat veszélyeztető anyagi terhet jelentene. A rendelet végrehajtása önerőt igényel. A tűzifa szállításából származó költségek a települési önkormányzatot terhelik, amelynek fedezete a költségvetésben biztosított. </w:t>
      </w:r>
    </w:p>
    <w:p w:rsidR="009C39E0" w:rsidRDefault="009C39E0" w:rsidP="00E14A08">
      <w:pPr>
        <w:pStyle w:val="Listaszerbekezds2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4146">
        <w:rPr>
          <w:rFonts w:ascii="Times New Roman" w:hAnsi="Times New Roman" w:cs="Times New Roman"/>
          <w:b/>
          <w:bCs/>
          <w:sz w:val="24"/>
          <w:szCs w:val="24"/>
          <w:u w:val="single"/>
        </w:rPr>
        <w:t>A rendelet környezeti, egészségi következményei</w:t>
      </w:r>
    </w:p>
    <w:p w:rsidR="009C39E0" w:rsidRPr="00E0489E" w:rsidRDefault="009C39E0" w:rsidP="00E0489E">
      <w:pPr>
        <w:pStyle w:val="Listaszerbekezds2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Nincs.</w:t>
      </w:r>
    </w:p>
    <w:p w:rsidR="009C39E0" w:rsidRPr="00994146" w:rsidRDefault="009C39E0" w:rsidP="00E14A08">
      <w:pPr>
        <w:pStyle w:val="Listaszerbekezds2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4146">
        <w:rPr>
          <w:rFonts w:ascii="Times New Roman" w:hAnsi="Times New Roman" w:cs="Times New Roman"/>
          <w:b/>
          <w:bCs/>
          <w:sz w:val="24"/>
          <w:szCs w:val="24"/>
          <w:u w:val="single"/>
        </w:rPr>
        <w:t>A rendelet adminisztratív terheket befolyásoló hatásai</w:t>
      </w:r>
    </w:p>
    <w:p w:rsidR="009C39E0" w:rsidRPr="00E0489E" w:rsidRDefault="009C39E0" w:rsidP="00E0489E">
      <w:pPr>
        <w:spacing w:before="100" w:beforeAutospacing="1"/>
        <w:jc w:val="both"/>
        <w:rPr>
          <w:sz w:val="24"/>
          <w:szCs w:val="24"/>
        </w:rPr>
      </w:pPr>
      <w:r w:rsidRPr="00E0489E">
        <w:rPr>
          <w:sz w:val="24"/>
          <w:szCs w:val="24"/>
        </w:rPr>
        <w:t>A rendelet</w:t>
      </w:r>
      <w:r>
        <w:rPr>
          <w:sz w:val="24"/>
          <w:szCs w:val="24"/>
        </w:rPr>
        <w:t xml:space="preserve"> végrehajtása átmenetileg (a rendelet hatálya alatt) többlet feladatot jelent. Az adminisztratív feladatok ellátása az önkormányzati hivatal ügyintézője által biztosított.</w:t>
      </w:r>
    </w:p>
    <w:p w:rsidR="009C39E0" w:rsidRPr="00493FFF" w:rsidRDefault="009C39E0" w:rsidP="00E14A08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A hulladékról szóló 2012. évi CLXXXV. törvény 2016. április 1. napjától hatályba lépett rendelkezései, valamint a kapcsolódó Kormányrendeletek szükségessé teszik a települési hulladékkal kapcsolatos kötelező közszolgáltatásról szóló önkormányzati rendelet felülvizsgálatát, módosítását. A jogszabály megalkotása magasabb szintű jogszabály rendelkezései miatt szükséges, elmaradása mulasztásos törvénysértést von maga után.</w:t>
      </w:r>
    </w:p>
    <w:p w:rsidR="009C39E0" w:rsidRDefault="009C39E0" w:rsidP="00E14A08">
      <w:pPr>
        <w:autoSpaceDE w:val="0"/>
        <w:autoSpaceDN w:val="0"/>
        <w:jc w:val="center"/>
        <w:rPr>
          <w:b/>
          <w:bCs/>
          <w:sz w:val="24"/>
          <w:szCs w:val="24"/>
          <w:u w:val="single"/>
        </w:rPr>
      </w:pPr>
      <w:r w:rsidRPr="00994146">
        <w:rPr>
          <w:b/>
          <w:bCs/>
          <w:sz w:val="24"/>
          <w:szCs w:val="24"/>
          <w:u w:val="single"/>
        </w:rPr>
        <w:t xml:space="preserve">A rendelet </w:t>
      </w:r>
      <w:r>
        <w:rPr>
          <w:b/>
          <w:bCs/>
          <w:sz w:val="24"/>
          <w:szCs w:val="24"/>
          <w:u w:val="single"/>
        </w:rPr>
        <w:t>megalkotásának szükségessége a jogalkotás elmaradásának várható következményei:</w:t>
      </w:r>
    </w:p>
    <w:p w:rsidR="009C39E0" w:rsidRDefault="009C39E0" w:rsidP="00E0489E">
      <w:pPr>
        <w:autoSpaceDE w:val="0"/>
        <w:autoSpaceDN w:val="0"/>
        <w:rPr>
          <w:sz w:val="24"/>
          <w:szCs w:val="24"/>
        </w:rPr>
      </w:pPr>
    </w:p>
    <w:p w:rsidR="009C39E0" w:rsidRDefault="009C39E0" w:rsidP="00E0489E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A támogatást az önkormányzat nem használhatja fel a rendelet megalkotása nélkül, mivel a rendelet állapítja meg a rászorultság feltételeit. Önkormányzati rendelet hiányában az elnyert támogatási összeget vissza kell fizetni.</w:t>
      </w:r>
    </w:p>
    <w:p w:rsidR="009C39E0" w:rsidRDefault="009C39E0" w:rsidP="00E0489E">
      <w:pPr>
        <w:autoSpaceDE w:val="0"/>
        <w:autoSpaceDN w:val="0"/>
        <w:rPr>
          <w:sz w:val="24"/>
          <w:szCs w:val="24"/>
        </w:rPr>
      </w:pPr>
    </w:p>
    <w:p w:rsidR="009C39E0" w:rsidRPr="00E0489E" w:rsidRDefault="009C39E0" w:rsidP="00E0489E">
      <w:pPr>
        <w:autoSpaceDE w:val="0"/>
        <w:autoSpaceDN w:val="0"/>
        <w:rPr>
          <w:sz w:val="24"/>
          <w:szCs w:val="24"/>
        </w:rPr>
      </w:pPr>
    </w:p>
    <w:p w:rsidR="009C39E0" w:rsidRDefault="009C39E0" w:rsidP="00E14A08">
      <w:pPr>
        <w:autoSpaceDE w:val="0"/>
        <w:autoSpaceDN w:val="0"/>
        <w:jc w:val="both"/>
        <w:rPr>
          <w:sz w:val="24"/>
          <w:szCs w:val="24"/>
        </w:rPr>
      </w:pPr>
    </w:p>
    <w:p w:rsidR="009C39E0" w:rsidRDefault="009C39E0" w:rsidP="00E14A08">
      <w:pPr>
        <w:autoSpaceDE w:val="0"/>
        <w:autoSpaceDN w:val="0"/>
        <w:jc w:val="both"/>
        <w:rPr>
          <w:sz w:val="24"/>
          <w:szCs w:val="24"/>
        </w:rPr>
      </w:pPr>
    </w:p>
    <w:p w:rsidR="009C39E0" w:rsidRDefault="009C39E0" w:rsidP="00E14A08">
      <w:pPr>
        <w:autoSpaceDE w:val="0"/>
        <w:autoSpaceDN w:val="0"/>
        <w:jc w:val="center"/>
        <w:rPr>
          <w:i/>
          <w:iCs/>
          <w:sz w:val="24"/>
          <w:szCs w:val="24"/>
        </w:rPr>
      </w:pPr>
      <w:r w:rsidRPr="00594B7F">
        <w:rPr>
          <w:i/>
          <w:iCs/>
          <w:sz w:val="24"/>
          <w:szCs w:val="24"/>
        </w:rPr>
        <w:t>Általános indokolás</w:t>
      </w:r>
    </w:p>
    <w:p w:rsidR="009C39E0" w:rsidRPr="00594B7F" w:rsidRDefault="009C39E0" w:rsidP="00E14A08">
      <w:pPr>
        <w:autoSpaceDE w:val="0"/>
        <w:autoSpaceDN w:val="0"/>
        <w:jc w:val="center"/>
        <w:rPr>
          <w:i/>
          <w:iCs/>
          <w:sz w:val="24"/>
          <w:szCs w:val="24"/>
        </w:rPr>
      </w:pPr>
    </w:p>
    <w:p w:rsidR="009C39E0" w:rsidRPr="00F63087" w:rsidRDefault="009C39E0" w:rsidP="00E14A08">
      <w:pPr>
        <w:jc w:val="both"/>
        <w:rPr>
          <w:sz w:val="24"/>
          <w:szCs w:val="24"/>
        </w:rPr>
      </w:pPr>
      <w:r>
        <w:rPr>
          <w:sz w:val="24"/>
          <w:szCs w:val="24"/>
        </w:rPr>
        <w:t>Az 5000 fő lakosságszámot meg nem haladó települési önkormányzat szociális célú tüzelővásárláshoz kapcsolódó támogatásra pályázhattak. A nyertes települési önkormányzatok a jogosultsági feltételeket rendeletben szabályozzák. A szociális rászorultságot a települési önkormányzat családi jövedelemhatár megállapításával határozza meg. A szociális tűzifa támogatás helyi szabályairól szóló rendelet szabályozza továbbá a támogatás benyújtásának, elbírálásának módját, odaítélhető tűzifa mennyiségét, valamint a kiosztás részletes szabályait. A támogatás felhasználásának határideje 2017. április 15-e, ezért a rendelet a felhasználást és elszámolást követően hatályát veszti.</w:t>
      </w:r>
    </w:p>
    <w:p w:rsidR="009C39E0" w:rsidRPr="003200C6" w:rsidRDefault="009C39E0" w:rsidP="00E14A08">
      <w:pPr>
        <w:pStyle w:val="Default"/>
        <w:jc w:val="center"/>
        <w:rPr>
          <w:i/>
          <w:iCs/>
        </w:rPr>
      </w:pPr>
    </w:p>
    <w:p w:rsidR="009C39E0" w:rsidRPr="003200C6" w:rsidRDefault="009C39E0" w:rsidP="00E14A08">
      <w:pPr>
        <w:pStyle w:val="Default"/>
        <w:jc w:val="center"/>
        <w:rPr>
          <w:i/>
          <w:iCs/>
        </w:rPr>
      </w:pPr>
      <w:r w:rsidRPr="003200C6">
        <w:rPr>
          <w:i/>
          <w:iCs/>
        </w:rPr>
        <w:t>Részletes indokolás</w:t>
      </w:r>
    </w:p>
    <w:p w:rsidR="009C39E0" w:rsidRDefault="009C39E0" w:rsidP="00E14A08">
      <w:pPr>
        <w:pStyle w:val="Default"/>
        <w:jc w:val="both"/>
      </w:pPr>
    </w:p>
    <w:p w:rsidR="009C39E0" w:rsidRPr="003200C6" w:rsidRDefault="009C39E0" w:rsidP="00E14A08">
      <w:pPr>
        <w:pStyle w:val="Default"/>
        <w:jc w:val="center"/>
        <w:rPr>
          <w:i/>
          <w:iCs/>
        </w:rPr>
      </w:pPr>
      <w:r w:rsidRPr="003200C6">
        <w:rPr>
          <w:i/>
          <w:iCs/>
        </w:rPr>
        <w:t>1. §-hoz</w:t>
      </w:r>
    </w:p>
    <w:p w:rsidR="009C39E0" w:rsidRPr="003200C6" w:rsidRDefault="009C39E0" w:rsidP="00E14A08">
      <w:pPr>
        <w:pStyle w:val="Default"/>
        <w:jc w:val="both"/>
      </w:pPr>
    </w:p>
    <w:p w:rsidR="009C39E0" w:rsidRDefault="009C39E0" w:rsidP="00E14A08">
      <w:pPr>
        <w:pStyle w:val="Default"/>
        <w:jc w:val="both"/>
      </w:pPr>
      <w:r>
        <w:t>A</w:t>
      </w:r>
      <w:r w:rsidRPr="003200C6">
        <w:t xml:space="preserve"> </w:t>
      </w:r>
      <w:r>
        <w:t>rendelet tárgyát határozza meg.</w:t>
      </w:r>
    </w:p>
    <w:p w:rsidR="009C39E0" w:rsidRDefault="009C39E0" w:rsidP="00E14A08">
      <w:pPr>
        <w:pStyle w:val="Default"/>
        <w:jc w:val="both"/>
      </w:pPr>
    </w:p>
    <w:p w:rsidR="009C39E0" w:rsidRDefault="009C39E0" w:rsidP="00E14A08">
      <w:pPr>
        <w:pStyle w:val="Default"/>
        <w:jc w:val="center"/>
        <w:rPr>
          <w:i/>
          <w:iCs/>
        </w:rPr>
      </w:pPr>
      <w:r w:rsidRPr="003200C6">
        <w:rPr>
          <w:i/>
          <w:iCs/>
        </w:rPr>
        <w:t>2. §-hoz</w:t>
      </w:r>
    </w:p>
    <w:p w:rsidR="009C39E0" w:rsidRPr="003200C6" w:rsidRDefault="009C39E0" w:rsidP="00E14A08">
      <w:pPr>
        <w:pStyle w:val="Default"/>
        <w:jc w:val="center"/>
        <w:rPr>
          <w:i/>
          <w:iCs/>
        </w:rPr>
      </w:pPr>
    </w:p>
    <w:p w:rsidR="009C39E0" w:rsidRPr="003200C6" w:rsidRDefault="009C39E0" w:rsidP="00E14A08">
      <w:pPr>
        <w:pStyle w:val="Default"/>
        <w:jc w:val="both"/>
      </w:pPr>
      <w:r>
        <w:t>A rendelet szociálisan rászoruló kérelmezők körét határozza meg.</w:t>
      </w:r>
    </w:p>
    <w:p w:rsidR="009C39E0" w:rsidRDefault="009C39E0" w:rsidP="00E14A08">
      <w:pPr>
        <w:pStyle w:val="Default"/>
        <w:jc w:val="both"/>
      </w:pPr>
    </w:p>
    <w:p w:rsidR="009C39E0" w:rsidRPr="003200C6" w:rsidRDefault="009C39E0" w:rsidP="00E14A08">
      <w:pPr>
        <w:pStyle w:val="Default"/>
        <w:jc w:val="center"/>
        <w:rPr>
          <w:i/>
          <w:iCs/>
        </w:rPr>
      </w:pPr>
      <w:r w:rsidRPr="003200C6">
        <w:rPr>
          <w:i/>
          <w:iCs/>
        </w:rPr>
        <w:t>3. §-hoz</w:t>
      </w:r>
    </w:p>
    <w:p w:rsidR="009C39E0" w:rsidRPr="003200C6" w:rsidRDefault="009C39E0" w:rsidP="00E14A08">
      <w:pPr>
        <w:pStyle w:val="Default"/>
        <w:jc w:val="both"/>
      </w:pPr>
    </w:p>
    <w:p w:rsidR="009C39E0" w:rsidRPr="003200C6" w:rsidRDefault="009C39E0" w:rsidP="00E14A08">
      <w:pPr>
        <w:pStyle w:val="Default"/>
        <w:jc w:val="both"/>
      </w:pPr>
      <w:r>
        <w:t>A hatáskör polgármesterre történő átruházását tartalmazza.</w:t>
      </w:r>
    </w:p>
    <w:p w:rsidR="009C39E0" w:rsidRDefault="009C39E0" w:rsidP="00E14A08">
      <w:pPr>
        <w:pStyle w:val="Default"/>
        <w:jc w:val="both"/>
      </w:pPr>
    </w:p>
    <w:p w:rsidR="009C39E0" w:rsidRPr="003200C6" w:rsidRDefault="009C39E0" w:rsidP="00E14A08">
      <w:pPr>
        <w:pStyle w:val="Default"/>
        <w:jc w:val="center"/>
        <w:rPr>
          <w:i/>
          <w:iCs/>
        </w:rPr>
      </w:pPr>
      <w:r w:rsidRPr="003200C6">
        <w:rPr>
          <w:i/>
          <w:iCs/>
        </w:rPr>
        <w:t>4. §-hoz</w:t>
      </w:r>
    </w:p>
    <w:p w:rsidR="009C39E0" w:rsidRPr="003200C6" w:rsidRDefault="009C39E0" w:rsidP="00E14A08">
      <w:pPr>
        <w:pStyle w:val="Default"/>
        <w:jc w:val="both"/>
      </w:pPr>
    </w:p>
    <w:p w:rsidR="009C39E0" w:rsidRDefault="009C39E0" w:rsidP="00E14A08">
      <w:pPr>
        <w:pStyle w:val="Default"/>
        <w:jc w:val="both"/>
      </w:pPr>
      <w:r>
        <w:t>A jogosultság feltételeit határozza meg.</w:t>
      </w:r>
    </w:p>
    <w:p w:rsidR="009C39E0" w:rsidRPr="00F63087" w:rsidRDefault="009C39E0" w:rsidP="00E14A08">
      <w:pPr>
        <w:pStyle w:val="Default"/>
        <w:jc w:val="center"/>
        <w:rPr>
          <w:i/>
          <w:iCs/>
        </w:rPr>
      </w:pPr>
      <w:r w:rsidRPr="00F63087">
        <w:rPr>
          <w:i/>
          <w:iCs/>
        </w:rPr>
        <w:t>5. §-hoz</w:t>
      </w:r>
    </w:p>
    <w:p w:rsidR="009C39E0" w:rsidRPr="003200C6" w:rsidRDefault="009C39E0" w:rsidP="00E14A08">
      <w:pPr>
        <w:pStyle w:val="Default"/>
        <w:jc w:val="both"/>
      </w:pPr>
    </w:p>
    <w:p w:rsidR="009C39E0" w:rsidRDefault="009C39E0" w:rsidP="00E14A08">
      <w:pPr>
        <w:jc w:val="both"/>
        <w:rPr>
          <w:sz w:val="24"/>
          <w:szCs w:val="24"/>
        </w:rPr>
      </w:pPr>
      <w:r>
        <w:rPr>
          <w:sz w:val="24"/>
          <w:szCs w:val="24"/>
        </w:rPr>
        <w:t>Az adható támogatás mértékét határozza meg.</w:t>
      </w:r>
    </w:p>
    <w:p w:rsidR="009C39E0" w:rsidRPr="00F63087" w:rsidRDefault="009C39E0" w:rsidP="00E14A08">
      <w:pPr>
        <w:pStyle w:val="BodyText"/>
        <w:jc w:val="center"/>
        <w:rPr>
          <w:i/>
          <w:iCs/>
        </w:rPr>
      </w:pPr>
      <w:r>
        <w:rPr>
          <w:i/>
          <w:iCs/>
        </w:rPr>
        <w:t>6</w:t>
      </w:r>
      <w:r w:rsidRPr="00F63087">
        <w:rPr>
          <w:i/>
          <w:iCs/>
        </w:rPr>
        <w:t>. §-hoz</w:t>
      </w:r>
    </w:p>
    <w:p w:rsidR="009C39E0" w:rsidRPr="003200C6" w:rsidRDefault="009C39E0" w:rsidP="00E14A08">
      <w:pPr>
        <w:pStyle w:val="BodyText"/>
      </w:pPr>
    </w:p>
    <w:p w:rsidR="009C39E0" w:rsidRDefault="009C39E0" w:rsidP="00E14A08">
      <w:pPr>
        <w:pStyle w:val="BodyText"/>
      </w:pPr>
      <w:r>
        <w:t xml:space="preserve">Záró rendelkezés. </w:t>
      </w:r>
    </w:p>
    <w:p w:rsidR="009C39E0" w:rsidRPr="003200C6" w:rsidRDefault="009C39E0" w:rsidP="00E14A08">
      <w:pPr>
        <w:pStyle w:val="BodyText"/>
      </w:pPr>
      <w:r>
        <w:t>A rendelet hatályba lépésének napját – a kihirdetést követő napon - szabályozza, valamint a rendelet hatályon kívül helyezéséről rendelkezik.</w:t>
      </w:r>
    </w:p>
    <w:p w:rsidR="009C39E0" w:rsidRDefault="009C39E0" w:rsidP="00E14A08">
      <w:pPr>
        <w:pStyle w:val="BodyText"/>
      </w:pPr>
    </w:p>
    <w:p w:rsidR="009C39E0" w:rsidRDefault="009C39E0"/>
    <w:sectPr w:rsidR="009C39E0" w:rsidSect="005F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1021" w:bottom="964" w:left="1021" w:header="709" w:footer="31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E0" w:rsidRDefault="009C39E0" w:rsidP="00E14A08">
      <w:r>
        <w:separator/>
      </w:r>
    </w:p>
  </w:endnote>
  <w:endnote w:type="continuationSeparator" w:id="0">
    <w:p w:rsidR="009C39E0" w:rsidRDefault="009C39E0" w:rsidP="00E1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E0" w:rsidRPr="00287D21" w:rsidRDefault="009C39E0" w:rsidP="00287D21">
    <w:pPr>
      <w:pStyle w:val="Footer"/>
      <w:rPr>
        <w:rFonts w:ascii="Arial" w:hAnsi="Arial" w:cs="Arial"/>
        <w:color w:val="808080"/>
        <w:sz w:val="12"/>
        <w:szCs w:val="12"/>
      </w:rPr>
    </w:pPr>
  </w:p>
  <w:p w:rsidR="009C39E0" w:rsidRPr="00287D21" w:rsidRDefault="009C39E0" w:rsidP="00287D21">
    <w:pPr>
      <w:pStyle w:val="Footer"/>
      <w:jc w:val="center"/>
      <w:rPr>
        <w:rFonts w:ascii="Arial" w:hAnsi="Arial" w:cs="Arial"/>
        <w:color w:val="808080"/>
        <w:sz w:val="12"/>
        <w:szCs w:val="12"/>
      </w:rPr>
    </w:pPr>
    <w:r w:rsidRPr="00287D21">
      <w:rPr>
        <w:rFonts w:ascii="Arial" w:hAnsi="Arial" w:cs="Arial"/>
        <w:color w:val="808080"/>
        <w:sz w:val="12"/>
        <w:szCs w:val="12"/>
      </w:rPr>
      <w:t xml:space="preserve">Polgármesteri Hivatal 8230. Balatonfüred Szent István tér 1.  </w:t>
    </w:r>
    <w:r w:rsidRPr="00287D21">
      <w:rPr>
        <w:rFonts w:ascii="Arial" w:hAnsi="Arial" w:cs="Arial"/>
        <w:b/>
        <w:bCs/>
        <w:color w:val="808080"/>
        <w:sz w:val="12"/>
        <w:szCs w:val="12"/>
      </w:rPr>
      <w:t xml:space="preserve">     </w:t>
    </w:r>
    <w:r w:rsidRPr="00287D21">
      <w:rPr>
        <w:rFonts w:ascii="Arial" w:hAnsi="Arial" w:cs="Arial"/>
        <w:color w:val="808080"/>
        <w:sz w:val="12"/>
        <w:szCs w:val="12"/>
      </w:rPr>
      <w:t>Levélcím: 8230 Balatonfüred, Pf: 266.</w:t>
    </w:r>
  </w:p>
  <w:p w:rsidR="009C39E0" w:rsidRPr="00287D21" w:rsidRDefault="009C39E0" w:rsidP="00E074C4">
    <w:pPr>
      <w:pStyle w:val="Footer"/>
      <w:ind w:left="-426" w:right="-427"/>
      <w:jc w:val="center"/>
      <w:rPr>
        <w:rFonts w:ascii="Arial" w:hAnsi="Arial" w:cs="Arial"/>
        <w:color w:val="808080"/>
        <w:sz w:val="12"/>
        <w:szCs w:val="12"/>
      </w:rPr>
    </w:pPr>
    <w:r w:rsidRPr="00287D21">
      <w:rPr>
        <w:rFonts w:ascii="Arial" w:hAnsi="Arial" w:cs="Arial"/>
        <w:color w:val="808080"/>
        <w:sz w:val="12"/>
        <w:szCs w:val="12"/>
      </w:rPr>
      <w:fldChar w:fldCharType="begin"/>
    </w:r>
    <w:r w:rsidRPr="00287D21">
      <w:rPr>
        <w:rFonts w:ascii="Arial" w:hAnsi="Arial" w:cs="Arial"/>
        <w:color w:val="808080"/>
        <w:sz w:val="12"/>
        <w:szCs w:val="12"/>
      </w:rPr>
      <w:instrText xml:space="preserve"> FILENAME \p </w:instrText>
    </w:r>
    <w:r w:rsidRPr="00287D21">
      <w:rPr>
        <w:rFonts w:ascii="Arial" w:hAnsi="Arial" w:cs="Arial"/>
        <w:color w:val="808080"/>
        <w:sz w:val="12"/>
        <w:szCs w:val="12"/>
      </w:rPr>
      <w:fldChar w:fldCharType="separate"/>
    </w:r>
    <w:r>
      <w:rPr>
        <w:rFonts w:ascii="Arial" w:hAnsi="Arial" w:cs="Arial"/>
        <w:noProof/>
        <w:color w:val="808080"/>
        <w:sz w:val="12"/>
        <w:szCs w:val="12"/>
      </w:rPr>
      <w:t>C:\Users\Timi\Desktop\Egyéb dokumentumok\Képviselő-testület\2017\november rendes\kiküld\Hatásvizsgálat - tűzifa.docx</w:t>
    </w:r>
    <w:r w:rsidRPr="00287D21">
      <w:rPr>
        <w:rFonts w:ascii="Arial" w:hAnsi="Arial" w:cs="Arial"/>
        <w:color w:val="808080"/>
        <w:sz w:val="12"/>
        <w:szCs w:val="12"/>
      </w:rPr>
      <w:fldChar w:fldCharType="end"/>
    </w:r>
  </w:p>
  <w:p w:rsidR="009C39E0" w:rsidRPr="00287D21" w:rsidRDefault="009C39E0" w:rsidP="00287D21">
    <w:pPr>
      <w:pStyle w:val="Footer"/>
      <w:jc w:val="center"/>
      <w:rPr>
        <w:rFonts w:ascii="Arial" w:hAnsi="Arial" w:cs="Arial"/>
        <w:i/>
        <w:iCs/>
        <w:color w:val="C0C0C0"/>
        <w:sz w:val="12"/>
        <w:szCs w:val="12"/>
      </w:rPr>
    </w:pPr>
    <w:r w:rsidRPr="00287D21">
      <w:rPr>
        <w:rFonts w:ascii="Arial" w:hAnsi="Arial" w:cs="Arial"/>
        <w:i/>
        <w:iCs/>
        <w:color w:val="C0C0C0"/>
        <w:sz w:val="12"/>
        <w:szCs w:val="12"/>
      </w:rPr>
      <w:t>Kérjük, hogy válaszukban hivatkozzanak az ügyiratszámunkra!</w:t>
    </w:r>
  </w:p>
  <w:p w:rsidR="009C39E0" w:rsidRDefault="009C39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E0" w:rsidRDefault="009C39E0" w:rsidP="008C69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E0" w:rsidRPr="00E14A08" w:rsidRDefault="009C39E0" w:rsidP="00E14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E0" w:rsidRDefault="009C39E0" w:rsidP="00E14A08">
      <w:r>
        <w:separator/>
      </w:r>
    </w:p>
  </w:footnote>
  <w:footnote w:type="continuationSeparator" w:id="0">
    <w:p w:rsidR="009C39E0" w:rsidRDefault="009C39E0" w:rsidP="00E14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E0" w:rsidRDefault="009C39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E0" w:rsidRDefault="009C39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E0" w:rsidRPr="00E14A08" w:rsidRDefault="009C39E0" w:rsidP="00E14A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54EC"/>
    <w:multiLevelType w:val="hybridMultilevel"/>
    <w:tmpl w:val="22FA54E0"/>
    <w:lvl w:ilvl="0" w:tplc="040E0017">
      <w:start w:val="1"/>
      <w:numFmt w:val="lowerLetter"/>
      <w:lvlText w:val="%1)"/>
      <w:lvlJc w:val="left"/>
      <w:pPr>
        <w:ind w:left="957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A08"/>
    <w:rsid w:val="00013B57"/>
    <w:rsid w:val="00036A12"/>
    <w:rsid w:val="000D2293"/>
    <w:rsid w:val="001A38ED"/>
    <w:rsid w:val="001E48F6"/>
    <w:rsid w:val="001F6AFD"/>
    <w:rsid w:val="00287D21"/>
    <w:rsid w:val="00287F54"/>
    <w:rsid w:val="003200C6"/>
    <w:rsid w:val="00336662"/>
    <w:rsid w:val="00353F61"/>
    <w:rsid w:val="003F16AF"/>
    <w:rsid w:val="004066CC"/>
    <w:rsid w:val="00493FFF"/>
    <w:rsid w:val="00505069"/>
    <w:rsid w:val="005758D0"/>
    <w:rsid w:val="00594B7F"/>
    <w:rsid w:val="005C3F68"/>
    <w:rsid w:val="005F1C3B"/>
    <w:rsid w:val="00695AF4"/>
    <w:rsid w:val="007263EE"/>
    <w:rsid w:val="007348F4"/>
    <w:rsid w:val="00787C59"/>
    <w:rsid w:val="00796F30"/>
    <w:rsid w:val="008610BE"/>
    <w:rsid w:val="008C6948"/>
    <w:rsid w:val="0090385F"/>
    <w:rsid w:val="00994146"/>
    <w:rsid w:val="009C39E0"/>
    <w:rsid w:val="009C46F8"/>
    <w:rsid w:val="00AA0ADE"/>
    <w:rsid w:val="00AF54E6"/>
    <w:rsid w:val="00BA1BB4"/>
    <w:rsid w:val="00D206F4"/>
    <w:rsid w:val="00D73DAD"/>
    <w:rsid w:val="00DD62D5"/>
    <w:rsid w:val="00DE271D"/>
    <w:rsid w:val="00E0489E"/>
    <w:rsid w:val="00E074C4"/>
    <w:rsid w:val="00E14A08"/>
    <w:rsid w:val="00E66674"/>
    <w:rsid w:val="00E67EB8"/>
    <w:rsid w:val="00ED49DD"/>
    <w:rsid w:val="00F145AA"/>
    <w:rsid w:val="00F63087"/>
    <w:rsid w:val="00F9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08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4A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A0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14A0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14A0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14A08"/>
  </w:style>
  <w:style w:type="paragraph" w:customStyle="1" w:styleId="Default">
    <w:name w:val="Default"/>
    <w:uiPriority w:val="99"/>
    <w:rsid w:val="00E14A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al"/>
    <w:uiPriority w:val="99"/>
    <w:rsid w:val="00E14A08"/>
    <w:pPr>
      <w:spacing w:before="100" w:beforeAutospacing="1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E14A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A0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477</Words>
  <Characters>3292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HATÁSVIZSGÁLAT</dc:title>
  <dc:subject/>
  <dc:creator>Németh Tünde</dc:creator>
  <cp:keywords/>
  <dc:description/>
  <cp:lastModifiedBy>Felhasználó</cp:lastModifiedBy>
  <cp:revision>17</cp:revision>
  <cp:lastPrinted>2017-11-14T09:34:00Z</cp:lastPrinted>
  <dcterms:created xsi:type="dcterms:W3CDTF">2016-07-11T05:51:00Z</dcterms:created>
  <dcterms:modified xsi:type="dcterms:W3CDTF">2017-11-14T09:34:00Z</dcterms:modified>
</cp:coreProperties>
</file>